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C5" w:rsidRPr="006012C5" w:rsidRDefault="006012C5" w:rsidP="006012C5">
      <w:pPr>
        <w:spacing w:after="0" w:line="240" w:lineRule="auto"/>
        <w:ind w:left="300"/>
        <w:jc w:val="center"/>
        <w:outlineLvl w:val="1"/>
        <w:rPr>
          <w:rFonts w:ascii="Century Gothic" w:eastAsia="Times New Roman" w:hAnsi="Century Gothic" w:cs="Times New Roman"/>
          <w:b/>
          <w:bCs/>
          <w:color w:val="166309"/>
          <w:sz w:val="24"/>
          <w:szCs w:val="24"/>
          <w:lang w:eastAsia="ru-RU"/>
        </w:rPr>
      </w:pPr>
      <w:r w:rsidRPr="006012C5">
        <w:rPr>
          <w:rFonts w:ascii="Century Gothic" w:eastAsia="Times New Roman" w:hAnsi="Century Gothic" w:cs="Times New Roman"/>
          <w:b/>
          <w:bCs/>
          <w:color w:val="166309"/>
          <w:sz w:val="24"/>
          <w:lang w:eastAsia="ru-RU"/>
        </w:rPr>
        <w:t xml:space="preserve">Памятка </w:t>
      </w:r>
      <w:r w:rsidRPr="006012C5">
        <w:rPr>
          <w:rFonts w:ascii="Century Gothic" w:eastAsia="Times New Roman" w:hAnsi="Century Gothic" w:cs="Times New Roman"/>
          <w:b/>
          <w:bCs/>
          <w:color w:val="166309"/>
          <w:sz w:val="24"/>
          <w:lang w:eastAsia="ru-RU"/>
        </w:rPr>
        <w:fldChar w:fldCharType="begin"/>
      </w:r>
      <w:r w:rsidRPr="006012C5">
        <w:rPr>
          <w:rFonts w:ascii="Century Gothic" w:eastAsia="Times New Roman" w:hAnsi="Century Gothic" w:cs="Times New Roman"/>
          <w:b/>
          <w:bCs/>
          <w:color w:val="166309"/>
          <w:sz w:val="24"/>
          <w:lang w:eastAsia="ru-RU"/>
        </w:rPr>
        <w:instrText xml:space="preserve"> HYPERLINK "https://cmpkursk.ru/index.php/zdorovyj-obraz-zhizni/vrednye-privychki/796-ostorozhno-elektronnye-sigarety-pamyatka-dlya-naseleniya" </w:instrText>
      </w:r>
      <w:r w:rsidRPr="006012C5">
        <w:rPr>
          <w:rFonts w:ascii="Century Gothic" w:eastAsia="Times New Roman" w:hAnsi="Century Gothic" w:cs="Times New Roman"/>
          <w:b/>
          <w:bCs/>
          <w:color w:val="166309"/>
          <w:sz w:val="24"/>
          <w:lang w:eastAsia="ru-RU"/>
        </w:rPr>
        <w:fldChar w:fldCharType="separate"/>
      </w:r>
      <w:r w:rsidRPr="006012C5">
        <w:rPr>
          <w:rFonts w:ascii="Century Gothic" w:eastAsia="Times New Roman" w:hAnsi="Century Gothic" w:cs="Times New Roman"/>
          <w:b/>
          <w:bCs/>
          <w:color w:val="166309"/>
          <w:sz w:val="24"/>
          <w:lang w:eastAsia="ru-RU"/>
        </w:rPr>
        <w:t xml:space="preserve">ОСТОРОЖНО, ЭЛЕКТРОННЫЕ СИГАРЕТЫ! </w:t>
      </w:r>
      <w:r w:rsidRPr="006012C5">
        <w:rPr>
          <w:rFonts w:ascii="Century Gothic" w:eastAsia="Times New Roman" w:hAnsi="Century Gothic" w:cs="Times New Roman"/>
          <w:b/>
          <w:bCs/>
          <w:color w:val="166309"/>
          <w:sz w:val="24"/>
          <w:lang w:eastAsia="ru-RU"/>
        </w:rPr>
        <w:fldChar w:fldCharType="end"/>
      </w:r>
    </w:p>
    <w:p w:rsidR="006012C5" w:rsidRPr="006012C5" w:rsidRDefault="006012C5" w:rsidP="006012C5">
      <w:pPr>
        <w:spacing w:before="180" w:after="180" w:line="240" w:lineRule="auto"/>
        <w:jc w:val="center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b/>
          <w:bCs/>
          <w:color w:val="023B02"/>
          <w:sz w:val="20"/>
          <w:lang w:eastAsia="ru-RU"/>
        </w:rPr>
        <w:t>Электронные сигареты опасны!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b/>
          <w:bCs/>
          <w:color w:val="023B02"/>
          <w:sz w:val="20"/>
          <w:lang w:eastAsia="ru-RU"/>
        </w:rPr>
        <w:t> </w:t>
      </w: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 xml:space="preserve">Их аэрозоли </w:t>
      </w:r>
      <w:proofErr w:type="spellStart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содержатвысокотоксичный</w:t>
      </w:r>
      <w:proofErr w:type="spellEnd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 xml:space="preserve"> никотин и другие химические </w:t>
      </w:r>
      <w:proofErr w:type="gramStart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токсины</w:t>
      </w:r>
      <w:proofErr w:type="gramEnd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 xml:space="preserve"> и канцерогены (например, карболовые соединения, тяжелые металлы, такие как олово, медь, хром и никель).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 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Состав жидкостей для электронных сигарет не регулируется никакими стандартами. Заявленное на упаковке содержание никотина и других химических веществ часто не совпадают с фактическим составом жидкости. Вы никогда точно не узнаете, чем именно отравляете себя.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 xml:space="preserve">Содержащийся в жидкости для заправки электронных сигарет сульфат никотина – мощный </w:t>
      </w:r>
      <w:proofErr w:type="spellStart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нейротоксин</w:t>
      </w:r>
      <w:proofErr w:type="spellEnd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, который ранее использовался для травления насекомых, но был запрещен из-за высокой токсичности. При попадании в организм через кожу или желудок он способен вызвать тяжелые отравления вплоть до смертельного исхода.</w:t>
      </w:r>
    </w:p>
    <w:p w:rsidR="006012C5" w:rsidRPr="006012C5" w:rsidRDefault="006012C5" w:rsidP="006012C5">
      <w:pPr>
        <w:spacing w:before="180" w:after="180" w:line="240" w:lineRule="auto"/>
        <w:jc w:val="center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b/>
          <w:bCs/>
          <w:color w:val="023B02"/>
          <w:sz w:val="20"/>
          <w:lang w:eastAsia="ru-RU"/>
        </w:rPr>
        <w:t>Электронные сигареты опасны для окружающих!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Пары, выпускаемые электронными сигаретами, не безвредны для окружающих. Содержание высокотоксичных химических веществ и никотина в парах электронных сигарет делает их также опасными для окружающих, в том числе для беременных женщин и их будущих детей.</w:t>
      </w:r>
    </w:p>
    <w:p w:rsidR="006012C5" w:rsidRPr="006012C5" w:rsidRDefault="006012C5" w:rsidP="006012C5">
      <w:pPr>
        <w:spacing w:before="180" w:after="180" w:line="240" w:lineRule="auto"/>
        <w:jc w:val="center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b/>
          <w:bCs/>
          <w:color w:val="023B02"/>
          <w:sz w:val="20"/>
          <w:lang w:eastAsia="ru-RU"/>
        </w:rPr>
        <w:t>Электронные сигареты не помогут бросить курить!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 xml:space="preserve">Не </w:t>
      </w:r>
      <w:proofErr w:type="spellStart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надейтесь</w:t>
      </w:r>
      <w:proofErr w:type="gramStart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!Н</w:t>
      </w:r>
      <w:proofErr w:type="gramEnd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ет</w:t>
      </w:r>
      <w:proofErr w:type="spellEnd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 xml:space="preserve"> никаких фактов, доказывающих эффективность применения электронных сигарет как средства лечения табачной зависимости.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Напротив, серьёзные международные исследования показывают, что применение электронных сигарет не помогает курильщикам отказаться от потребления табака.</w:t>
      </w:r>
    </w:p>
    <w:p w:rsidR="006012C5" w:rsidRPr="006012C5" w:rsidRDefault="006012C5" w:rsidP="006012C5">
      <w:pPr>
        <w:spacing w:before="180" w:after="180" w:line="240" w:lineRule="auto"/>
        <w:jc w:val="center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b/>
          <w:bCs/>
          <w:color w:val="023B02"/>
          <w:sz w:val="20"/>
          <w:lang w:eastAsia="ru-RU"/>
        </w:rPr>
        <w:t>Берегите детей!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Доказано, что треть подростков, попробовавших электронные сигареты, прежде никогда не курили. Попробовав электронные сигареты из любопытства, они быстро становятся постоянными потребителями электронных сигарет и традиционных табачных изделий, так называемыми «двойными» курильщиками. А это как раз то, к чему стремятся табачные компании.</w:t>
      </w:r>
    </w:p>
    <w:p w:rsidR="006012C5" w:rsidRPr="006012C5" w:rsidRDefault="006012C5" w:rsidP="006012C5">
      <w:pPr>
        <w:spacing w:before="180" w:after="180" w:line="240" w:lineRule="auto"/>
        <w:jc w:val="center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b/>
          <w:bCs/>
          <w:color w:val="023B02"/>
          <w:sz w:val="20"/>
          <w:lang w:eastAsia="ru-RU"/>
        </w:rPr>
        <w:t>Кому это выгодно?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Реклама и продвижение электронных сигарет активно поддерживается табачной индустрией, многие табачные компании сами заняты производством электронных сигарет. Потому что они знают: пока будут разрешены электронные сигареты, и пока новые курильщики будут их пробовать, никогда не иссякнут ряды потребителей табачной продукции.</w:t>
      </w:r>
    </w:p>
    <w:p w:rsidR="006012C5" w:rsidRPr="006012C5" w:rsidRDefault="006012C5" w:rsidP="006012C5">
      <w:pPr>
        <w:spacing w:before="180" w:after="180" w:line="240" w:lineRule="auto"/>
        <w:jc w:val="center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b/>
          <w:bCs/>
          <w:color w:val="023B02"/>
          <w:sz w:val="20"/>
          <w:lang w:eastAsia="ru-RU"/>
        </w:rPr>
        <w:t>ПОМНИТЕ!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Электронные сигареты сами вызывают и поддерживают никотиновую зависимость, порой большую, чем табачные изделия.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 xml:space="preserve">Курильщики, которые не могут  или не хотят отказаться от курения и прибегают к потреблению электронных сигарет, как к меньшему из зол, рискуют стать «двойными» курильщиками. В силу высокой никотиновой зависимости они не могут бросить курить и продолжают курить обычные сигареты в сочетании с </w:t>
      </w:r>
      <w:proofErr w:type="gramStart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электронными</w:t>
      </w:r>
      <w:proofErr w:type="gramEnd"/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, тем самым нанося непоправимый вред своему здоровью.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Таким образом, потребление электронных сигарет сводит к нулю все шансы курильщика когда-нибудь полностью отказаться от курения.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 </w:t>
      </w:r>
    </w:p>
    <w:p w:rsidR="006012C5" w:rsidRPr="006012C5" w:rsidRDefault="006012C5" w:rsidP="006012C5">
      <w:pPr>
        <w:spacing w:before="180" w:after="180" w:line="240" w:lineRule="auto"/>
        <w:rPr>
          <w:rFonts w:ascii="Arial" w:eastAsia="Times New Roman" w:hAnsi="Arial" w:cs="Arial"/>
          <w:color w:val="023B02"/>
          <w:sz w:val="20"/>
          <w:szCs w:val="20"/>
          <w:lang w:eastAsia="ru-RU"/>
        </w:rPr>
      </w:pPr>
      <w:r w:rsidRPr="006012C5">
        <w:rPr>
          <w:rFonts w:ascii="Arial" w:eastAsia="Times New Roman" w:hAnsi="Arial" w:cs="Arial"/>
          <w:color w:val="023B02"/>
          <w:sz w:val="20"/>
          <w:szCs w:val="20"/>
          <w:lang w:eastAsia="ru-RU"/>
        </w:rPr>
        <w:t> </w:t>
      </w:r>
    </w:p>
    <w:p w:rsidR="00305F67" w:rsidRDefault="00305F67"/>
    <w:sectPr w:rsidR="00305F67" w:rsidSect="00164CD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C5"/>
    <w:rsid w:val="00164CDF"/>
    <w:rsid w:val="00305F67"/>
    <w:rsid w:val="006012C5"/>
    <w:rsid w:val="00B9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67"/>
  </w:style>
  <w:style w:type="paragraph" w:styleId="2">
    <w:name w:val="heading 2"/>
    <w:basedOn w:val="a"/>
    <w:link w:val="20"/>
    <w:uiPriority w:val="9"/>
    <w:qFormat/>
    <w:rsid w:val="00601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headericon">
    <w:name w:val="postheadericon"/>
    <w:basedOn w:val="a0"/>
    <w:rsid w:val="006012C5"/>
  </w:style>
  <w:style w:type="character" w:styleId="a3">
    <w:name w:val="Hyperlink"/>
    <w:basedOn w:val="a0"/>
    <w:uiPriority w:val="99"/>
    <w:semiHidden/>
    <w:unhideWhenUsed/>
    <w:rsid w:val="006012C5"/>
    <w:rPr>
      <w:color w:val="0000FF"/>
      <w:u w:val="single"/>
    </w:rPr>
  </w:style>
  <w:style w:type="character" w:customStyle="1" w:styleId="postdateicon">
    <w:name w:val="postdateicon"/>
    <w:basedOn w:val="a0"/>
    <w:rsid w:val="006012C5"/>
  </w:style>
  <w:style w:type="paragraph" w:styleId="a4">
    <w:name w:val="Normal (Web)"/>
    <w:basedOn w:val="a"/>
    <w:uiPriority w:val="99"/>
    <w:semiHidden/>
    <w:unhideWhenUsed/>
    <w:rsid w:val="0060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</dc:creator>
  <cp:lastModifiedBy>Kabinet6</cp:lastModifiedBy>
  <cp:revision>2</cp:revision>
  <dcterms:created xsi:type="dcterms:W3CDTF">2022-09-06T03:42:00Z</dcterms:created>
  <dcterms:modified xsi:type="dcterms:W3CDTF">2022-09-06T03:43:00Z</dcterms:modified>
</cp:coreProperties>
</file>